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64B" w:rsidRPr="005C6EC7" w:rsidRDefault="004C7CEB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C6EC7">
        <w:rPr>
          <w:rFonts w:ascii="方正小标宋简体" w:eastAsia="方正小标宋简体" w:hAnsi="黑体" w:hint="eastAsia"/>
          <w:sz w:val="44"/>
          <w:szCs w:val="44"/>
        </w:rPr>
        <w:t>安康市生态环境局高新分局</w:t>
      </w:r>
    </w:p>
    <w:p w:rsidR="00B61ED9" w:rsidRPr="005C6EC7" w:rsidRDefault="004C7CEB" w:rsidP="00B61ED9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5C6EC7">
        <w:rPr>
          <w:rFonts w:ascii="方正小标宋简体" w:eastAsia="方正小标宋简体" w:hint="eastAsia"/>
          <w:sz w:val="44"/>
          <w:szCs w:val="44"/>
        </w:rPr>
        <w:t>关于</w:t>
      </w:r>
      <w:r w:rsidR="00B61ED9" w:rsidRPr="005C6EC7">
        <w:rPr>
          <w:rFonts w:ascii="方正小标宋简体" w:eastAsia="方正小标宋简体" w:hAnsi="黑体" w:hint="eastAsia"/>
          <w:sz w:val="44"/>
          <w:szCs w:val="44"/>
        </w:rPr>
        <w:t>智能印刷包装生产线建设</w:t>
      </w:r>
      <w:r w:rsidRPr="005C6EC7">
        <w:rPr>
          <w:rFonts w:ascii="方正小标宋简体" w:eastAsia="方正小标宋简体" w:hAnsi="黑体" w:hint="eastAsia"/>
          <w:sz w:val="44"/>
          <w:szCs w:val="44"/>
        </w:rPr>
        <w:t>项目</w:t>
      </w:r>
      <w:r w:rsidRPr="005C6EC7">
        <w:rPr>
          <w:rFonts w:ascii="方正小标宋简体" w:eastAsia="方正小标宋简体" w:hint="eastAsia"/>
          <w:sz w:val="44"/>
          <w:szCs w:val="44"/>
        </w:rPr>
        <w:t>环境影响</w:t>
      </w:r>
    </w:p>
    <w:p w:rsidR="009D264B" w:rsidRPr="005C6EC7" w:rsidRDefault="004C7CEB" w:rsidP="00B61ED9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C6EC7">
        <w:rPr>
          <w:rFonts w:ascii="方正小标宋简体" w:eastAsia="方正小标宋简体" w:hint="eastAsia"/>
          <w:sz w:val="44"/>
          <w:szCs w:val="44"/>
        </w:rPr>
        <w:t>报告表的批复</w:t>
      </w:r>
    </w:p>
    <w:p w:rsidR="009D264B" w:rsidRPr="005C6EC7" w:rsidRDefault="009D264B">
      <w:pPr>
        <w:jc w:val="center"/>
        <w:rPr>
          <w:sz w:val="44"/>
          <w:szCs w:val="44"/>
        </w:rPr>
      </w:pPr>
    </w:p>
    <w:p w:rsidR="009D264B" w:rsidRPr="005C6EC7" w:rsidRDefault="00B61ED9" w:rsidP="005C6EC7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 w:rsidRPr="005C6EC7">
        <w:rPr>
          <w:rFonts w:ascii="仿宋_GB2312" w:eastAsia="仿宋_GB2312" w:hAnsi="仿宋_GB2312" w:cs="仿宋_GB2312" w:hint="eastAsia"/>
          <w:sz w:val="32"/>
          <w:szCs w:val="32"/>
        </w:rPr>
        <w:t>安康市江南印</w:t>
      </w:r>
      <w:proofErr w:type="gramStart"/>
      <w:r w:rsidRPr="005C6EC7">
        <w:rPr>
          <w:rFonts w:ascii="仿宋_GB2312" w:eastAsia="仿宋_GB2312" w:hAnsi="仿宋_GB2312" w:cs="仿宋_GB2312" w:hint="eastAsia"/>
          <w:sz w:val="32"/>
          <w:szCs w:val="32"/>
        </w:rPr>
        <w:t>务</w:t>
      </w:r>
      <w:proofErr w:type="gramEnd"/>
      <w:r w:rsidR="004C7CEB" w:rsidRPr="005C6EC7">
        <w:rPr>
          <w:rFonts w:ascii="仿宋_GB2312" w:eastAsia="仿宋_GB2312" w:hAnsi="仿宋_GB2312" w:cs="仿宋_GB2312" w:hint="eastAsia"/>
          <w:sz w:val="32"/>
          <w:szCs w:val="32"/>
        </w:rPr>
        <w:t>有限公司：</w:t>
      </w:r>
    </w:p>
    <w:p w:rsidR="009D264B" w:rsidRPr="005C6EC7" w:rsidRDefault="004C7CEB" w:rsidP="005C6EC7">
      <w:pPr>
        <w:spacing w:line="560" w:lineRule="exact"/>
        <w:ind w:firstLineChars="200" w:firstLine="640"/>
        <w:rPr>
          <w:rFonts w:ascii="仿宋_GB2312" w:eastAsia="仿宋_GB2312" w:hAnsi="方正小标宋简体" w:cs="方正小标宋简体"/>
          <w:bCs/>
          <w:sz w:val="32"/>
          <w:szCs w:val="32"/>
        </w:rPr>
      </w:pPr>
      <w:r w:rsidRPr="005C6EC7">
        <w:rPr>
          <w:rFonts w:ascii="仿宋_GB2312" w:eastAsia="仿宋_GB2312" w:hAnsi="仿宋_GB2312" w:cs="仿宋_GB2312" w:hint="eastAsia"/>
          <w:sz w:val="32"/>
          <w:szCs w:val="32"/>
        </w:rPr>
        <w:t>你公司报来的</w:t>
      </w:r>
      <w:r w:rsidRPr="005C6EC7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《</w:t>
      </w:r>
      <w:r w:rsidR="00B61ED9" w:rsidRPr="005C6EC7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智能印刷包装生产线建设</w:t>
      </w:r>
      <w:r w:rsidRPr="005C6EC7">
        <w:rPr>
          <w:rFonts w:ascii="仿宋_GB2312" w:eastAsia="仿宋_GB2312" w:hAnsi="方正小标宋简体" w:cs="方正小标宋简体" w:hint="eastAsia"/>
          <w:bCs/>
          <w:sz w:val="32"/>
          <w:szCs w:val="32"/>
        </w:rPr>
        <w:t>项目环境影响报告表审批的请示》和相关资料收悉。经研究，现批复如下：</w:t>
      </w:r>
    </w:p>
    <w:p w:rsidR="009D264B" w:rsidRPr="005C6EC7" w:rsidRDefault="004C7CEB" w:rsidP="005C6EC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C6EC7">
        <w:rPr>
          <w:rFonts w:ascii="黑体" w:eastAsia="黑体" w:hAnsi="黑体" w:cs="黑体" w:hint="eastAsia"/>
          <w:sz w:val="32"/>
          <w:szCs w:val="32"/>
        </w:rPr>
        <w:t>一、项目概况</w:t>
      </w:r>
    </w:p>
    <w:p w:rsidR="009D264B" w:rsidRPr="005C6EC7" w:rsidRDefault="00B61ED9" w:rsidP="005C6E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安康市江南印</w:t>
      </w:r>
      <w:proofErr w:type="gramStart"/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务</w:t>
      </w:r>
      <w:proofErr w:type="gramEnd"/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有限公司</w:t>
      </w:r>
      <w:r w:rsidRPr="005C6EC7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建设智能化印刷包装生产线项目</w:t>
      </w:r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建设性质为扩建，项目</w:t>
      </w:r>
      <w:r w:rsidR="00B17C2A"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拟扩建生产车间1500</w:t>
      </w:r>
      <w:r w:rsidR="00B17C2A" w:rsidRPr="005C6EC7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m</w:t>
      </w:r>
      <w:r w:rsidR="00B17C2A" w:rsidRPr="005C6EC7">
        <w:rPr>
          <w:rFonts w:ascii="仿宋_GB2312" w:eastAsia="仿宋_GB2312" w:hAnsi="仿宋_GB2312" w:cs="仿宋_GB2312"/>
          <w:sz w:val="32"/>
          <w:szCs w:val="32"/>
          <w:shd w:val="clear" w:color="auto" w:fill="FFFFFF"/>
          <w:vertAlign w:val="superscript"/>
        </w:rPr>
        <w:t>2</w:t>
      </w:r>
      <w:r w:rsid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，</w:t>
      </w:r>
      <w:r w:rsidR="00090462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其中智能生产车间800</w:t>
      </w:r>
      <w:r w:rsidR="00090462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m</w:t>
      </w:r>
      <w:r w:rsidR="00090462" w:rsidRPr="00090462">
        <w:rPr>
          <w:rFonts w:ascii="仿宋_GB2312" w:eastAsia="仿宋_GB2312" w:hAnsi="仿宋_GB2312" w:cs="仿宋_GB2312"/>
          <w:sz w:val="32"/>
          <w:szCs w:val="32"/>
          <w:shd w:val="clear" w:color="auto" w:fill="FFFFFF"/>
          <w:vertAlign w:val="superscript"/>
        </w:rPr>
        <w:t>2</w:t>
      </w:r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</w:t>
      </w:r>
      <w:r w:rsidR="002B6613" w:rsidRP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增加上纸流水线6条，自动纸盒成型机、高速智能全自动天地盒机、自动烫金机、自动模切机等生产设备</w:t>
      </w:r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）</w:t>
      </w:r>
      <w:r w:rsid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；</w:t>
      </w:r>
      <w:r w:rsid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备料车间700</w:t>
      </w:r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 xml:space="preserve"> </w:t>
      </w:r>
      <w:r w:rsid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m</w:t>
      </w:r>
      <w:r w:rsidR="002B6613" w:rsidRPr="00090462">
        <w:rPr>
          <w:rFonts w:ascii="仿宋_GB2312" w:eastAsia="仿宋_GB2312" w:hAnsi="仿宋_GB2312" w:cs="仿宋_GB2312"/>
          <w:sz w:val="32"/>
          <w:szCs w:val="32"/>
          <w:shd w:val="clear" w:color="auto" w:fill="FFFFFF"/>
          <w:vertAlign w:val="superscript"/>
        </w:rPr>
        <w:t>2</w:t>
      </w:r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（增加切线机</w:t>
      </w:r>
      <w:r w:rsidR="002B6613" w:rsidRP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手动烫金机</w:t>
      </w:r>
      <w:r w:rsidR="002B6613" w:rsidRP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、</w:t>
      </w:r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开槽机、</w:t>
      </w:r>
      <w:proofErr w:type="gramStart"/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起沟机</w:t>
      </w:r>
      <w:proofErr w:type="gramEnd"/>
      <w:r w:rsidR="002B6613" w:rsidRP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等生产设备</w:t>
      </w:r>
      <w:r w:rsid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）；</w:t>
      </w:r>
      <w:r w:rsid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</w:t>
      </w:r>
      <w:r w:rsidR="002B6613" w:rsidRP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原有包装车间内</w:t>
      </w:r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新增加全自动多功能礼盒成型生产线2条，全自动酒盒成型生产线2条，上纸流水线10条及相关配套设备；</w:t>
      </w:r>
      <w:r w:rsidR="002B6613" w:rsidRP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在原有商务车间（印刷车间）内</w:t>
      </w:r>
      <w:r w:rsidR="002B6613" w:rsidRPr="002B6613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新增胶装机、激光彩色打印机等17台</w:t>
      </w:r>
      <w:r w:rsidR="002B6613" w:rsidRP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生产设备</w:t>
      </w:r>
      <w:r w:rsidR="002B6613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扩建后安康市江南印</w:t>
      </w:r>
      <w:proofErr w:type="gramStart"/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务</w:t>
      </w:r>
      <w:proofErr w:type="gramEnd"/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有限公司实际生产规模为年生产彩色包装盒（箱）4000万套。项目总投资1000万元，其中环保投资25万元，环保投资占总投资比例为2.5%。</w:t>
      </w:r>
    </w:p>
    <w:p w:rsidR="009D264B" w:rsidRPr="005C6EC7" w:rsidRDefault="004C7CEB" w:rsidP="005C6E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经审查，该项目符合国家产业政策，在采取报告表提出的污染防治措施后，污染物可做到达标排放。该项目环境影响报告表中所列建设项目的性质、规模、地点、生产工艺和</w:t>
      </w:r>
      <w:proofErr w:type="gramStart"/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拟采取</w:t>
      </w:r>
      <w:proofErr w:type="gramEnd"/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的环境</w:t>
      </w:r>
      <w:r w:rsidRPr="005C6EC7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保护措施可作为项目实施的依据。</w:t>
      </w:r>
    </w:p>
    <w:p w:rsidR="009D264B" w:rsidRPr="005C6EC7" w:rsidRDefault="004C7CEB" w:rsidP="005C6EC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 w:rsidRPr="005C6EC7">
        <w:rPr>
          <w:rFonts w:ascii="黑体" w:eastAsia="黑体" w:hAnsi="黑体" w:cs="黑体" w:hint="eastAsia"/>
          <w:sz w:val="32"/>
          <w:szCs w:val="32"/>
        </w:rPr>
        <w:t>二、项目建设与运营管理中应重点做好的工作</w:t>
      </w:r>
    </w:p>
    <w:p w:rsidR="009D264B" w:rsidRPr="005C6EC7" w:rsidRDefault="004C7CEB" w:rsidP="005C6EC7">
      <w:pPr>
        <w:pStyle w:val="Default"/>
        <w:snapToGrid w:val="0"/>
        <w:spacing w:line="560" w:lineRule="exact"/>
        <w:ind w:firstLineChars="200" w:firstLine="643"/>
        <w:textAlignment w:val="auto"/>
        <w:rPr>
          <w:rFonts w:ascii="仿宋_GB2312" w:eastAsia="仿宋_GB2312" w:hAnsi="仿宋_GB2312" w:cs="仿宋_GB2312"/>
          <w:b/>
          <w:color w:val="auto"/>
          <w:sz w:val="32"/>
          <w:szCs w:val="32"/>
        </w:rPr>
      </w:pPr>
      <w:r w:rsidRPr="005C6EC7">
        <w:rPr>
          <w:rFonts w:ascii="仿宋_GB2312" w:eastAsia="仿宋_GB2312" w:hAnsi="仿宋_GB2312" w:cs="仿宋_GB2312" w:hint="eastAsia"/>
          <w:b/>
          <w:color w:val="auto"/>
          <w:sz w:val="32"/>
          <w:szCs w:val="32"/>
        </w:rPr>
        <w:t>（一）落实大气污染防治措施</w:t>
      </w:r>
    </w:p>
    <w:p w:rsidR="009D264B" w:rsidRPr="005C6EC7" w:rsidRDefault="004C7CEB" w:rsidP="005C6EC7">
      <w:pPr>
        <w:pStyle w:val="Default"/>
        <w:snapToGrid w:val="0"/>
        <w:spacing w:line="560" w:lineRule="exact"/>
        <w:ind w:firstLineChars="200" w:firstLine="640"/>
        <w:textAlignment w:val="auto"/>
        <w:rPr>
          <w:rFonts w:ascii="仿宋_GB2312" w:eastAsia="仿宋_GB2312" w:hAnsi="仿宋_GB2312" w:cs="仿宋_GB2312"/>
          <w:color w:val="auto"/>
          <w:sz w:val="32"/>
          <w:szCs w:val="32"/>
        </w:rPr>
      </w:pPr>
      <w:r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运营期大气污染物主要为</w:t>
      </w:r>
      <w:r w:rsidR="00F503AB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胶粘废气和食堂油烟</w:t>
      </w:r>
      <w:r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。</w:t>
      </w:r>
      <w:r w:rsidR="00455E91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胶粘废气通过厂房密闭，设强制通风装置，经二级</w:t>
      </w:r>
      <w:r w:rsidR="00455E91" w:rsidRPr="005C6EC7">
        <w:rPr>
          <w:rFonts w:ascii="仿宋_GB2312" w:eastAsia="仿宋_GB2312" w:hAnsi="仿宋_GB2312" w:cs="仿宋_GB2312"/>
          <w:color w:val="auto"/>
          <w:sz w:val="32"/>
          <w:szCs w:val="32"/>
        </w:rPr>
        <w:t>活性炭吸附装置</w:t>
      </w:r>
      <w:r w:rsidR="00455E91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处理后</w:t>
      </w:r>
      <w:r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达到</w:t>
      </w:r>
      <w:r w:rsidRPr="005C6EC7">
        <w:rPr>
          <w:rFonts w:ascii="仿宋_GB2312" w:eastAsia="仿宋_GB2312" w:hAnsi="仿宋_GB2312" w:cs="仿宋_GB2312"/>
          <w:color w:val="auto"/>
          <w:sz w:val="32"/>
          <w:szCs w:val="32"/>
        </w:rPr>
        <w:t>《</w:t>
      </w:r>
      <w:r w:rsidR="00036FA3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挥发性有机物</w:t>
      </w:r>
      <w:r w:rsidRPr="005C6EC7">
        <w:rPr>
          <w:rFonts w:ascii="仿宋_GB2312" w:eastAsia="仿宋_GB2312" w:hAnsi="仿宋_GB2312" w:cs="仿宋_GB2312"/>
          <w:color w:val="auto"/>
          <w:sz w:val="32"/>
          <w:szCs w:val="32"/>
        </w:rPr>
        <w:t>排放</w:t>
      </w:r>
      <w:r w:rsidR="00036FA3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控制</w:t>
      </w:r>
      <w:r w:rsidRPr="005C6EC7">
        <w:rPr>
          <w:rFonts w:ascii="仿宋_GB2312" w:eastAsia="仿宋_GB2312" w:hAnsi="仿宋_GB2312" w:cs="仿宋_GB2312"/>
          <w:color w:val="auto"/>
          <w:sz w:val="32"/>
          <w:szCs w:val="32"/>
        </w:rPr>
        <w:t>标准》（</w:t>
      </w:r>
      <w:r w:rsidR="00036FA3" w:rsidRPr="005C6EC7">
        <w:rPr>
          <w:rFonts w:ascii="仿宋_GB2312" w:eastAsia="仿宋_GB2312" w:hAnsi="仿宋_GB2312" w:cs="仿宋_GB2312"/>
          <w:color w:val="auto"/>
          <w:sz w:val="32"/>
          <w:szCs w:val="32"/>
        </w:rPr>
        <w:t>D</w:t>
      </w:r>
      <w:r w:rsidRPr="005C6EC7">
        <w:rPr>
          <w:rFonts w:ascii="仿宋_GB2312" w:eastAsia="仿宋_GB2312" w:hAnsi="仿宋_GB2312" w:cs="仿宋_GB2312"/>
          <w:color w:val="auto"/>
          <w:sz w:val="32"/>
          <w:szCs w:val="32"/>
        </w:rPr>
        <w:t>B</w:t>
      </w:r>
      <w:r w:rsidR="00036FA3" w:rsidRPr="005C6EC7">
        <w:rPr>
          <w:rFonts w:ascii="仿宋_GB2312" w:eastAsia="仿宋_GB2312" w:hAnsi="仿宋_GB2312" w:cs="仿宋_GB2312"/>
          <w:color w:val="auto"/>
          <w:sz w:val="32"/>
          <w:szCs w:val="32"/>
        </w:rPr>
        <w:t>61/T 1061-2017</w:t>
      </w:r>
      <w:r w:rsidRPr="005C6EC7">
        <w:rPr>
          <w:rFonts w:ascii="仿宋_GB2312" w:eastAsia="仿宋_GB2312" w:hAnsi="仿宋_GB2312" w:cs="仿宋_GB2312"/>
          <w:color w:val="auto"/>
          <w:sz w:val="32"/>
          <w:szCs w:val="32"/>
        </w:rPr>
        <w:t>）</w:t>
      </w:r>
      <w:r w:rsidR="00036FA3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限值</w:t>
      </w:r>
      <w:r w:rsidR="00455E91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标准</w:t>
      </w:r>
      <w:r w:rsidR="008A01B8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后</w:t>
      </w:r>
      <w:r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，经</w:t>
      </w:r>
      <w:r w:rsidR="00455E91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15</w:t>
      </w:r>
      <w:r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m高排气筒排放。</w:t>
      </w:r>
      <w:r w:rsidR="00455E91" w:rsidRPr="005C6EC7">
        <w:rPr>
          <w:rFonts w:ascii="仿宋_GB2312" w:eastAsia="仿宋_GB2312" w:hAnsi="仿宋_GB2312" w:cs="仿宋_GB2312" w:hint="eastAsia"/>
          <w:color w:val="auto"/>
          <w:sz w:val="32"/>
          <w:szCs w:val="32"/>
        </w:rPr>
        <w:t>食堂油烟经油烟净化器处理后，通过专用排烟管引至食堂楼顶排放。</w:t>
      </w:r>
    </w:p>
    <w:p w:rsidR="009D264B" w:rsidRPr="005C6EC7" w:rsidRDefault="004C7CEB" w:rsidP="005C6EC7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C6EC7">
        <w:rPr>
          <w:rFonts w:ascii="仿宋_GB2312" w:eastAsia="仿宋_GB2312" w:hAnsi="仿宋_GB2312" w:cs="仿宋_GB2312" w:hint="eastAsia"/>
          <w:b/>
          <w:sz w:val="32"/>
          <w:szCs w:val="32"/>
        </w:rPr>
        <w:t>落实水污染防治措施</w:t>
      </w:r>
    </w:p>
    <w:p w:rsidR="009D264B" w:rsidRPr="005C6EC7" w:rsidRDefault="004C7CEB" w:rsidP="005C6EC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EC7">
        <w:rPr>
          <w:rFonts w:ascii="仿宋_GB2312" w:eastAsia="仿宋_GB2312"/>
          <w:sz w:val="32"/>
          <w:szCs w:val="32"/>
        </w:rPr>
        <w:t>项目运营期</w:t>
      </w:r>
      <w:r w:rsidR="001C6179">
        <w:rPr>
          <w:rFonts w:ascii="仿宋_GB2312" w:eastAsia="仿宋_GB2312" w:hint="eastAsia"/>
          <w:sz w:val="32"/>
          <w:szCs w:val="32"/>
        </w:rPr>
        <w:t>产生</w:t>
      </w:r>
      <w:r w:rsidR="005C6EC7">
        <w:rPr>
          <w:rFonts w:ascii="仿宋_GB2312" w:eastAsia="仿宋_GB2312" w:hint="eastAsia"/>
          <w:sz w:val="32"/>
          <w:szCs w:val="32"/>
        </w:rPr>
        <w:t>的</w:t>
      </w:r>
      <w:r w:rsidRPr="005C6EC7">
        <w:rPr>
          <w:rFonts w:ascii="仿宋_GB2312" w:eastAsia="仿宋_GB2312" w:hint="eastAsia"/>
          <w:sz w:val="32"/>
          <w:szCs w:val="32"/>
        </w:rPr>
        <w:t>生活污水经</w:t>
      </w:r>
      <w:r w:rsidR="00455E91" w:rsidRPr="005C6EC7">
        <w:rPr>
          <w:rFonts w:ascii="仿宋_GB2312" w:eastAsia="仿宋_GB2312" w:hint="eastAsia"/>
          <w:sz w:val="32"/>
          <w:szCs w:val="32"/>
        </w:rPr>
        <w:t>厂</w:t>
      </w:r>
      <w:r w:rsidRPr="005C6EC7">
        <w:rPr>
          <w:rFonts w:ascii="仿宋_GB2312" w:eastAsia="仿宋_GB2312" w:hint="eastAsia"/>
          <w:sz w:val="32"/>
          <w:szCs w:val="32"/>
        </w:rPr>
        <w:t>区</w:t>
      </w:r>
      <w:r w:rsidRPr="005C6EC7">
        <w:rPr>
          <w:rFonts w:ascii="仿宋_GB2312" w:eastAsia="仿宋_GB2312"/>
          <w:sz w:val="32"/>
          <w:szCs w:val="32"/>
        </w:rPr>
        <w:t>化粪池处理</w:t>
      </w:r>
      <w:r w:rsidRPr="005C6EC7">
        <w:rPr>
          <w:rFonts w:ascii="仿宋_GB2312" w:eastAsia="仿宋_GB2312" w:hint="eastAsia"/>
          <w:sz w:val="32"/>
          <w:szCs w:val="32"/>
        </w:rPr>
        <w:t>后达到《污水排放综合标准》（GB8978-1996)三级标准和《污水排入城镇下水道水质标准》（GB/T31962-2015）B级标准后</w:t>
      </w:r>
      <w:r w:rsidRPr="005C6EC7">
        <w:rPr>
          <w:rFonts w:ascii="仿宋_GB2312" w:eastAsia="仿宋_GB2312"/>
          <w:sz w:val="32"/>
          <w:szCs w:val="32"/>
        </w:rPr>
        <w:t>经污水管网排放至</w:t>
      </w:r>
      <w:r w:rsidRPr="005C6EC7">
        <w:rPr>
          <w:rFonts w:ascii="仿宋_GB2312" w:eastAsia="仿宋_GB2312" w:hint="eastAsia"/>
          <w:sz w:val="32"/>
          <w:szCs w:val="32"/>
        </w:rPr>
        <w:t>安康</w:t>
      </w:r>
      <w:r w:rsidR="00436E3F" w:rsidRPr="005C6EC7">
        <w:rPr>
          <w:rFonts w:ascii="仿宋_GB2312" w:eastAsia="仿宋_GB2312" w:hint="eastAsia"/>
          <w:sz w:val="32"/>
          <w:szCs w:val="32"/>
        </w:rPr>
        <w:t>江北</w:t>
      </w:r>
      <w:r w:rsidRPr="005C6EC7">
        <w:rPr>
          <w:rFonts w:ascii="仿宋_GB2312" w:eastAsia="仿宋_GB2312" w:hint="eastAsia"/>
          <w:sz w:val="32"/>
          <w:szCs w:val="32"/>
        </w:rPr>
        <w:t>污水处理厂</w:t>
      </w:r>
      <w:r w:rsidRPr="005C6EC7">
        <w:rPr>
          <w:rFonts w:ascii="仿宋_GB2312" w:eastAsia="仿宋_GB2312"/>
          <w:sz w:val="32"/>
          <w:szCs w:val="32"/>
        </w:rPr>
        <w:t>集中处理</w:t>
      </w:r>
      <w:r w:rsidRPr="005C6EC7">
        <w:rPr>
          <w:rFonts w:ascii="仿宋_GB2312" w:eastAsia="仿宋_GB2312" w:hint="eastAsia"/>
          <w:sz w:val="32"/>
          <w:szCs w:val="32"/>
        </w:rPr>
        <w:t>。</w:t>
      </w:r>
    </w:p>
    <w:p w:rsidR="009D264B" w:rsidRPr="005C6EC7" w:rsidRDefault="004C7CEB" w:rsidP="005C6EC7">
      <w:pPr>
        <w:spacing w:line="56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 w:rsidRPr="005C6EC7">
        <w:rPr>
          <w:rFonts w:ascii="仿宋_GB2312" w:eastAsia="仿宋_GB2312" w:hAnsi="仿宋_GB2312" w:cs="仿宋_GB2312" w:hint="eastAsia"/>
          <w:b/>
          <w:sz w:val="32"/>
          <w:szCs w:val="32"/>
        </w:rPr>
        <w:t>（三）落实噪声污染防治措施</w:t>
      </w:r>
    </w:p>
    <w:p w:rsidR="009D264B" w:rsidRPr="005C6EC7" w:rsidRDefault="004C7CEB" w:rsidP="005C6EC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C6EC7">
        <w:rPr>
          <w:rFonts w:ascii="仿宋_GB2312" w:eastAsia="仿宋_GB2312" w:hAnsi="仿宋_GB2312" w:cs="仿宋_GB2312" w:hint="eastAsia"/>
          <w:sz w:val="32"/>
          <w:szCs w:val="32"/>
        </w:rPr>
        <w:t>运营期噪声</w:t>
      </w:r>
      <w:r w:rsidR="005C6EC7">
        <w:rPr>
          <w:rFonts w:ascii="仿宋_GB2312" w:eastAsia="仿宋_GB2312" w:hAnsi="仿宋_GB2312" w:cs="仿宋_GB2312" w:hint="eastAsia"/>
          <w:sz w:val="32"/>
          <w:szCs w:val="32"/>
        </w:rPr>
        <w:t>源</w:t>
      </w:r>
      <w:r w:rsidRPr="005C6EC7">
        <w:rPr>
          <w:rFonts w:ascii="仿宋_GB2312" w:eastAsia="仿宋_GB2312" w:hAnsi="仿宋_GB2312" w:cs="仿宋_GB2312" w:hint="eastAsia"/>
          <w:sz w:val="32"/>
          <w:szCs w:val="32"/>
        </w:rPr>
        <w:t>主要</w:t>
      </w:r>
      <w:r w:rsidR="005C6EC7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AC71C1" w:rsidRPr="005C6EC7">
        <w:rPr>
          <w:rFonts w:ascii="仿宋_GB2312" w:eastAsia="仿宋_GB2312" w:hAnsi="仿宋_GB2312" w:cs="仿宋_GB2312" w:hint="eastAsia"/>
          <w:sz w:val="32"/>
          <w:szCs w:val="32"/>
        </w:rPr>
        <w:t>生产</w:t>
      </w:r>
      <w:r w:rsidRPr="005C6EC7">
        <w:rPr>
          <w:rFonts w:ascii="仿宋_GB2312" w:eastAsia="仿宋_GB2312" w:hAnsi="仿宋_GB2312" w:cs="仿宋_GB2312" w:hint="eastAsia"/>
          <w:sz w:val="32"/>
          <w:szCs w:val="32"/>
        </w:rPr>
        <w:t>设备运行噪声，通过选用</w:t>
      </w:r>
      <w:r w:rsidR="00436E3F" w:rsidRPr="005C6EC7">
        <w:rPr>
          <w:rFonts w:ascii="仿宋_GB2312" w:eastAsia="仿宋_GB2312" w:hAnsi="仿宋_GB2312" w:cs="仿宋_GB2312" w:hint="eastAsia"/>
          <w:sz w:val="32"/>
          <w:szCs w:val="32"/>
        </w:rPr>
        <w:t>高效</w:t>
      </w:r>
      <w:r w:rsidRPr="005C6EC7">
        <w:rPr>
          <w:rFonts w:ascii="仿宋_GB2312" w:eastAsia="仿宋_GB2312" w:hAnsi="仿宋_GB2312" w:cs="仿宋_GB2312" w:hint="eastAsia"/>
          <w:sz w:val="32"/>
          <w:szCs w:val="32"/>
        </w:rPr>
        <w:t>低噪声设备、</w:t>
      </w:r>
      <w:r w:rsidR="00436E3F" w:rsidRPr="005C6EC7">
        <w:rPr>
          <w:rFonts w:ascii="仿宋_GB2312" w:eastAsia="仿宋_GB2312" w:hAnsi="仿宋_GB2312" w:cs="仿宋_GB2312" w:hint="eastAsia"/>
          <w:sz w:val="32"/>
          <w:szCs w:val="32"/>
        </w:rPr>
        <w:t>安装减震底座</w:t>
      </w:r>
      <w:r w:rsidRPr="005C6EC7">
        <w:rPr>
          <w:rFonts w:ascii="仿宋_GB2312" w:eastAsia="仿宋_GB2312" w:hAnsi="仿宋_GB2312" w:cs="仿宋_GB2312" w:hint="eastAsia"/>
          <w:sz w:val="32"/>
          <w:szCs w:val="32"/>
        </w:rPr>
        <w:t>、厂房隔声等噪声防治措施后，厂界四周及敏感点昼间噪声应达到《工业企业厂界环境噪声排放标准》（GB12348-2008）3类标准限值要求。</w:t>
      </w:r>
    </w:p>
    <w:p w:rsidR="009D264B" w:rsidRPr="005C6EC7" w:rsidRDefault="004C7CEB" w:rsidP="005C6EC7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5C6EC7">
        <w:rPr>
          <w:rFonts w:ascii="仿宋_GB2312" w:eastAsia="仿宋_GB2312" w:hAnsi="仿宋_GB2312" w:cs="仿宋_GB2312" w:hint="eastAsia"/>
          <w:b/>
          <w:sz w:val="32"/>
          <w:szCs w:val="32"/>
        </w:rPr>
        <w:t>（四）落实固体废物的分类收集与处置工作</w:t>
      </w:r>
    </w:p>
    <w:p w:rsidR="00AC0BC4" w:rsidRPr="005C6EC7" w:rsidRDefault="004C7CEB" w:rsidP="005C6EC7">
      <w:pPr>
        <w:pStyle w:val="a4"/>
        <w:adjustRightInd w:val="0"/>
        <w:spacing w:before="0" w:after="0" w:line="560" w:lineRule="exact"/>
        <w:ind w:right="0" w:firstLineChars="200" w:firstLine="640"/>
        <w:rPr>
          <w:rFonts w:ascii="仿宋_GB2312" w:eastAsia="仿宋_GB2312" w:hAnsi="宋体"/>
          <w:sz w:val="32"/>
          <w:szCs w:val="32"/>
        </w:rPr>
      </w:pPr>
      <w:r w:rsidRPr="005C6EC7">
        <w:rPr>
          <w:rFonts w:ascii="仿宋_GB2312" w:eastAsia="仿宋_GB2312" w:hAnsi="宋体" w:hint="eastAsia"/>
          <w:sz w:val="32"/>
          <w:szCs w:val="32"/>
        </w:rPr>
        <w:t>项目运营期固体废物主要包括</w:t>
      </w:r>
      <w:r w:rsidR="00256226" w:rsidRPr="005C6EC7">
        <w:rPr>
          <w:rFonts w:ascii="仿宋_GB2312" w:eastAsia="仿宋_GB2312" w:hAnsi="宋体" w:hint="eastAsia"/>
          <w:sz w:val="32"/>
          <w:szCs w:val="32"/>
        </w:rPr>
        <w:t>一般工业固体废物、危险废物和生活垃圾。</w:t>
      </w:r>
      <w:r w:rsidR="00436E3F" w:rsidRPr="005C6EC7">
        <w:rPr>
          <w:rFonts w:ascii="仿宋_GB2312" w:eastAsia="仿宋_GB2312" w:hAnsi="宋体" w:hint="eastAsia"/>
          <w:sz w:val="32"/>
          <w:szCs w:val="32"/>
        </w:rPr>
        <w:t>边角料、不合格产品统一收集后，定期外售</w:t>
      </w:r>
      <w:r w:rsidR="00436E3F" w:rsidRPr="005C6EC7">
        <w:rPr>
          <w:rFonts w:ascii="仿宋_GB2312" w:eastAsia="仿宋_GB2312" w:hAnsi="宋体"/>
          <w:sz w:val="32"/>
          <w:szCs w:val="32"/>
        </w:rPr>
        <w:t>；</w:t>
      </w:r>
      <w:proofErr w:type="gramStart"/>
      <w:r w:rsidR="00436E3F" w:rsidRPr="005C6EC7">
        <w:rPr>
          <w:rFonts w:ascii="仿宋_GB2312" w:eastAsia="仿宋_GB2312" w:hAnsi="宋体" w:hint="eastAsia"/>
          <w:sz w:val="32"/>
          <w:szCs w:val="32"/>
        </w:rPr>
        <w:t>废碳粉盒</w:t>
      </w:r>
      <w:proofErr w:type="gramEnd"/>
      <w:r w:rsidR="00436E3F" w:rsidRPr="005C6EC7">
        <w:rPr>
          <w:rFonts w:ascii="仿宋_GB2312" w:eastAsia="仿宋_GB2312" w:hAnsi="宋体" w:hint="eastAsia"/>
          <w:sz w:val="32"/>
          <w:szCs w:val="32"/>
        </w:rPr>
        <w:t>集中收集</w:t>
      </w:r>
      <w:r w:rsidR="005C6EC7" w:rsidRPr="005C6EC7">
        <w:rPr>
          <w:rFonts w:ascii="仿宋_GB2312" w:eastAsia="仿宋_GB2312" w:hAnsi="宋体" w:hint="eastAsia"/>
          <w:sz w:val="32"/>
          <w:szCs w:val="32"/>
        </w:rPr>
        <w:t>后</w:t>
      </w:r>
      <w:r w:rsidR="00436E3F" w:rsidRPr="005C6EC7">
        <w:rPr>
          <w:rFonts w:ascii="仿宋_GB2312" w:eastAsia="仿宋_GB2312" w:hAnsi="宋体" w:hint="eastAsia"/>
          <w:sz w:val="32"/>
          <w:szCs w:val="32"/>
        </w:rPr>
        <w:t>交</w:t>
      </w:r>
      <w:r w:rsidR="00BA4686">
        <w:rPr>
          <w:rFonts w:ascii="仿宋_GB2312" w:eastAsia="仿宋_GB2312" w:hAnsi="宋体" w:hint="eastAsia"/>
          <w:sz w:val="32"/>
          <w:szCs w:val="32"/>
        </w:rPr>
        <w:t>厂家回收或有资质单位处置</w:t>
      </w:r>
      <w:r w:rsidR="00436E3F" w:rsidRPr="005C6EC7">
        <w:rPr>
          <w:rFonts w:ascii="仿宋_GB2312" w:eastAsia="仿宋_GB2312" w:hAnsi="宋体" w:hint="eastAsia"/>
          <w:sz w:val="32"/>
          <w:szCs w:val="32"/>
        </w:rPr>
        <w:t>。</w:t>
      </w:r>
      <w:r w:rsidR="00436E3F" w:rsidRPr="005C6EC7">
        <w:rPr>
          <w:rFonts w:ascii="仿宋_GB2312" w:eastAsia="仿宋_GB2312" w:hAnsi="宋体"/>
          <w:sz w:val="32"/>
          <w:szCs w:val="32"/>
        </w:rPr>
        <w:t>废活性炭</w:t>
      </w:r>
      <w:r w:rsidR="00256226" w:rsidRPr="005C6EC7">
        <w:rPr>
          <w:rFonts w:ascii="仿宋_GB2312" w:eastAsia="仿宋_GB2312" w:hAnsi="宋体" w:hint="eastAsia"/>
          <w:sz w:val="32"/>
          <w:szCs w:val="32"/>
        </w:rPr>
        <w:t>、</w:t>
      </w:r>
      <w:r w:rsidR="00436E3F" w:rsidRPr="005C6EC7">
        <w:rPr>
          <w:rFonts w:ascii="仿宋_GB2312" w:eastAsia="仿宋_GB2312" w:hAnsi="宋体"/>
          <w:sz w:val="32"/>
          <w:szCs w:val="32"/>
        </w:rPr>
        <w:t>含油</w:t>
      </w:r>
      <w:r w:rsidR="00436E3F" w:rsidRPr="005C6EC7">
        <w:rPr>
          <w:rFonts w:ascii="仿宋_GB2312" w:eastAsia="仿宋_GB2312" w:hAnsi="宋体"/>
          <w:sz w:val="32"/>
          <w:szCs w:val="32"/>
        </w:rPr>
        <w:lastRenderedPageBreak/>
        <w:t>手套及擦机布</w:t>
      </w:r>
      <w:r w:rsidR="00256226" w:rsidRPr="005C6EC7">
        <w:rPr>
          <w:rFonts w:ascii="仿宋_GB2312" w:eastAsia="仿宋_GB2312" w:hAnsi="宋体" w:hint="eastAsia"/>
          <w:sz w:val="32"/>
          <w:szCs w:val="32"/>
        </w:rPr>
        <w:t>、</w:t>
      </w:r>
      <w:r w:rsidR="00436E3F" w:rsidRPr="005C6EC7">
        <w:rPr>
          <w:rFonts w:ascii="仿宋_GB2312" w:eastAsia="仿宋_GB2312" w:hAnsi="宋体"/>
          <w:sz w:val="32"/>
          <w:szCs w:val="32"/>
        </w:rPr>
        <w:t>废机油</w:t>
      </w:r>
      <w:r w:rsidR="00256226" w:rsidRPr="005C6EC7">
        <w:rPr>
          <w:rFonts w:ascii="仿宋_GB2312" w:eastAsia="仿宋_GB2312" w:hAnsi="宋体" w:hint="eastAsia"/>
          <w:sz w:val="32"/>
          <w:szCs w:val="32"/>
        </w:rPr>
        <w:t>等危险废物分别采用专用容器收集，暂存</w:t>
      </w:r>
      <w:proofErr w:type="gramStart"/>
      <w:r w:rsidR="00256226" w:rsidRPr="005C6EC7">
        <w:rPr>
          <w:rFonts w:ascii="仿宋_GB2312" w:eastAsia="仿宋_GB2312" w:hAnsi="宋体" w:hint="eastAsia"/>
          <w:sz w:val="32"/>
          <w:szCs w:val="32"/>
        </w:rPr>
        <w:t>至</w:t>
      </w:r>
      <w:r w:rsidR="00EE5B84" w:rsidRPr="005C6EC7">
        <w:rPr>
          <w:rFonts w:ascii="仿宋_GB2312" w:eastAsia="仿宋_GB2312" w:hAnsi="宋体" w:hint="eastAsia"/>
          <w:sz w:val="32"/>
          <w:szCs w:val="32"/>
        </w:rPr>
        <w:t>危险</w:t>
      </w:r>
      <w:proofErr w:type="gramEnd"/>
      <w:r w:rsidR="00EE5B84" w:rsidRPr="005C6EC7">
        <w:rPr>
          <w:rFonts w:ascii="仿宋_GB2312" w:eastAsia="仿宋_GB2312" w:hAnsi="宋体" w:hint="eastAsia"/>
          <w:sz w:val="32"/>
          <w:szCs w:val="32"/>
        </w:rPr>
        <w:t>废物</w:t>
      </w:r>
      <w:r w:rsidR="00256226" w:rsidRPr="005C6EC7">
        <w:rPr>
          <w:rFonts w:ascii="仿宋_GB2312" w:eastAsia="仿宋_GB2312" w:hAnsi="宋体" w:hint="eastAsia"/>
          <w:sz w:val="32"/>
          <w:szCs w:val="32"/>
        </w:rPr>
        <w:t>暂存间</w:t>
      </w:r>
      <w:r w:rsidR="005C6EC7" w:rsidRPr="005C6EC7">
        <w:rPr>
          <w:rFonts w:ascii="仿宋_GB2312" w:eastAsia="仿宋_GB2312" w:hAnsi="宋体" w:hint="eastAsia"/>
          <w:sz w:val="32"/>
          <w:szCs w:val="32"/>
        </w:rPr>
        <w:t>，</w:t>
      </w:r>
      <w:r w:rsidR="00256226" w:rsidRPr="005C6EC7">
        <w:rPr>
          <w:rFonts w:ascii="仿宋_GB2312" w:eastAsia="仿宋_GB2312" w:hAnsi="宋体" w:hint="eastAsia"/>
          <w:sz w:val="32"/>
          <w:szCs w:val="32"/>
        </w:rPr>
        <w:t>定期交由有资质单位处置。</w:t>
      </w:r>
      <w:r w:rsidRPr="005C6EC7">
        <w:rPr>
          <w:rFonts w:ascii="仿宋_GB2312" w:eastAsia="仿宋_GB2312" w:hAnsi="宋体"/>
          <w:sz w:val="32"/>
          <w:szCs w:val="32"/>
        </w:rPr>
        <w:t>生活垃圾</w:t>
      </w:r>
      <w:r w:rsidRPr="005C6EC7">
        <w:rPr>
          <w:rFonts w:ascii="仿宋_GB2312" w:eastAsia="仿宋_GB2312" w:hAnsi="宋体" w:hint="eastAsia"/>
          <w:sz w:val="32"/>
          <w:szCs w:val="32"/>
        </w:rPr>
        <w:t>经垃圾桶分类收集后</w:t>
      </w:r>
      <w:r w:rsidRPr="005C6EC7">
        <w:rPr>
          <w:rFonts w:ascii="仿宋_GB2312" w:eastAsia="仿宋_GB2312" w:hAnsi="宋体"/>
          <w:sz w:val="32"/>
          <w:szCs w:val="32"/>
        </w:rPr>
        <w:t>由环卫部门</w:t>
      </w:r>
      <w:r w:rsidRPr="005C6EC7">
        <w:rPr>
          <w:rFonts w:ascii="仿宋_GB2312" w:eastAsia="仿宋_GB2312" w:hAnsi="宋体" w:hint="eastAsia"/>
          <w:sz w:val="32"/>
          <w:szCs w:val="32"/>
        </w:rPr>
        <w:t>统一</w:t>
      </w:r>
      <w:r w:rsidRPr="005C6EC7">
        <w:rPr>
          <w:rFonts w:ascii="仿宋_GB2312" w:eastAsia="仿宋_GB2312" w:hAnsi="宋体"/>
          <w:sz w:val="32"/>
          <w:szCs w:val="32"/>
        </w:rPr>
        <w:t>清运</w:t>
      </w:r>
      <w:r w:rsidRPr="005C6EC7">
        <w:rPr>
          <w:rFonts w:ascii="仿宋_GB2312" w:eastAsia="仿宋_GB2312" w:hAnsi="宋体" w:hint="eastAsia"/>
          <w:sz w:val="32"/>
          <w:szCs w:val="32"/>
        </w:rPr>
        <w:t>。</w:t>
      </w:r>
    </w:p>
    <w:p w:rsidR="009D264B" w:rsidRPr="005C6EC7" w:rsidRDefault="004C7CEB" w:rsidP="005C6EC7">
      <w:pPr>
        <w:spacing w:line="560" w:lineRule="exact"/>
        <w:ind w:firstLineChars="200" w:firstLine="640"/>
        <w:jc w:val="left"/>
        <w:rPr>
          <w:rFonts w:ascii="方正小标宋简体" w:eastAsia="方正小标宋简体" w:hAnsi="方正小标宋简体" w:cs="方正小标宋简体"/>
          <w:sz w:val="32"/>
          <w:szCs w:val="32"/>
          <w:shd w:val="clear" w:color="auto" w:fill="FFFFFF"/>
        </w:rPr>
      </w:pPr>
      <w:r w:rsidRPr="005C6EC7">
        <w:rPr>
          <w:rFonts w:ascii="方正小标宋简体" w:eastAsia="方正小标宋简体" w:hAnsi="方正小标宋简体" w:cs="方正小标宋简体" w:hint="eastAsia"/>
          <w:sz w:val="32"/>
          <w:szCs w:val="32"/>
          <w:shd w:val="clear" w:color="auto" w:fill="FFFFFF"/>
        </w:rPr>
        <w:t>三、有关事项要求</w:t>
      </w:r>
    </w:p>
    <w:p w:rsidR="00A52672" w:rsidRPr="009F63C1" w:rsidRDefault="00A52672" w:rsidP="00A526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F63C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</w:t>
      </w:r>
      <w:r w:rsidRPr="009F63C1">
        <w:rPr>
          <w:rFonts w:ascii="仿宋_GB2312" w:eastAsia="仿宋_GB2312" w:hAnsi="宋体" w:hint="eastAsia"/>
          <w:color w:val="000000" w:themeColor="text1"/>
          <w:kern w:val="0"/>
          <w:sz w:val="32"/>
          <w:szCs w:val="32"/>
        </w:rPr>
        <w:t>项目建设必须严格执行环境保护设施与主体工程同时设计、同时施工、同时投产使用的环境保护“三同时”制度。项目建成后，应在启动生产设施或者在实际排污前取得排污许可管理手续。必须按规定程序进行竣工环境保护验收。</w:t>
      </w:r>
      <w:r w:rsidRPr="009F63C1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</w:t>
      </w:r>
    </w:p>
    <w:p w:rsidR="00A52672" w:rsidRPr="009F63C1" w:rsidRDefault="00A52672" w:rsidP="00A526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F63C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（二）环境影响报告表经批准后，项目的性质、规模、地点、采用的生产工艺或者污染防治、防治生态破坏的措施发生重大变动的，其环境影响评价文件应当重新报批。环境影响</w:t>
      </w:r>
      <w:proofErr w:type="gramStart"/>
      <w:r w:rsidRPr="009F63C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报告表自批准</w:t>
      </w:r>
      <w:proofErr w:type="gramEnd"/>
      <w:r w:rsidRPr="009F63C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之日起超过</w:t>
      </w:r>
      <w:r w:rsidRPr="009F63C1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5</w:t>
      </w:r>
      <w:r w:rsidRPr="009F63C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年，方决定该项目开工建设的，其环境影响报告表应当报我局重新审核。</w:t>
      </w:r>
    </w:p>
    <w:p w:rsidR="00A52672" w:rsidRPr="009F63C1" w:rsidRDefault="00A52672" w:rsidP="00A526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F63C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（三）建设单位应根据《陕西省突发环境事件应急预案管理暂行办法》的要求制定突发事件应急预案，对可能出现不安全环节需制订预防措施及具体方案，杜绝发生突发性安全事故引起的污染事故和人身伤害。</w:t>
      </w:r>
      <w:r w:rsidR="0029106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（本次批复仅针对扩建项目）</w:t>
      </w:r>
      <w:bookmarkStart w:id="0" w:name="_GoBack"/>
      <w:bookmarkEnd w:id="0"/>
    </w:p>
    <w:p w:rsidR="00A52672" w:rsidRPr="009F63C1" w:rsidRDefault="00A52672" w:rsidP="00A52672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A52672" w:rsidRPr="009F63C1" w:rsidRDefault="00A52672" w:rsidP="00A52672">
      <w:pPr>
        <w:pStyle w:val="2CharCharCharCharCharCharChar"/>
        <w:spacing w:line="560" w:lineRule="exact"/>
        <w:ind w:firstLine="480"/>
        <w:rPr>
          <w:color w:val="000000" w:themeColor="text1"/>
        </w:rPr>
      </w:pPr>
    </w:p>
    <w:p w:rsidR="00A52672" w:rsidRPr="009F63C1" w:rsidRDefault="00A52672" w:rsidP="00A52672">
      <w:pPr>
        <w:spacing w:line="560" w:lineRule="exact"/>
        <w:ind w:firstLineChars="1300" w:firstLine="416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9F63C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安康市生态环境局高新分局</w:t>
      </w:r>
      <w:r w:rsidRPr="009F63C1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               </w:t>
      </w:r>
    </w:p>
    <w:p w:rsidR="009D264B" w:rsidRPr="002B6613" w:rsidRDefault="00A52672" w:rsidP="00A52672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9F63C1"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 xml:space="preserve">                                2022</w:t>
      </w:r>
      <w:r w:rsidRPr="009F63C1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年6月27日</w:t>
      </w:r>
    </w:p>
    <w:sectPr w:rsidR="009D264B" w:rsidRPr="002B6613">
      <w:footerReference w:type="even" r:id="rId9"/>
      <w:footerReference w:type="default" r:id="rId10"/>
      <w:pgSz w:w="11906" w:h="16838"/>
      <w:pgMar w:top="2098" w:right="1474" w:bottom="192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C6" w:rsidRDefault="00363DC6">
      <w:r>
        <w:separator/>
      </w:r>
    </w:p>
  </w:endnote>
  <w:endnote w:type="continuationSeparator" w:id="0">
    <w:p w:rsidR="00363DC6" w:rsidRDefault="0036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4B" w:rsidRDefault="004C7CE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D264B" w:rsidRDefault="009D264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64B" w:rsidRDefault="009D264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C6" w:rsidRDefault="00363DC6">
      <w:r>
        <w:separator/>
      </w:r>
    </w:p>
  </w:footnote>
  <w:footnote w:type="continuationSeparator" w:id="0">
    <w:p w:rsidR="00363DC6" w:rsidRDefault="0036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E5B9B2B"/>
    <w:multiLevelType w:val="singleLevel"/>
    <w:tmpl w:val="CE5B9B2B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B7627DD"/>
    <w:multiLevelType w:val="hybridMultilevel"/>
    <w:tmpl w:val="4E1E2C9E"/>
    <w:lvl w:ilvl="0" w:tplc="A9000CA4">
      <w:start w:val="5"/>
      <w:numFmt w:val="japaneseCounting"/>
      <w:lvlText w:val="(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AF2250"/>
    <w:multiLevelType w:val="singleLevel"/>
    <w:tmpl w:val="5EAF225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0036FA3"/>
    <w:rsid w:val="000801F5"/>
    <w:rsid w:val="00090462"/>
    <w:rsid w:val="001603C5"/>
    <w:rsid w:val="001C6179"/>
    <w:rsid w:val="00216AC8"/>
    <w:rsid w:val="00256226"/>
    <w:rsid w:val="00291064"/>
    <w:rsid w:val="002B6613"/>
    <w:rsid w:val="002E5B33"/>
    <w:rsid w:val="00363DC6"/>
    <w:rsid w:val="00436E3F"/>
    <w:rsid w:val="00455E91"/>
    <w:rsid w:val="004C7CEB"/>
    <w:rsid w:val="005C6EC7"/>
    <w:rsid w:val="00617AF2"/>
    <w:rsid w:val="00717FB5"/>
    <w:rsid w:val="007527DC"/>
    <w:rsid w:val="007A7F52"/>
    <w:rsid w:val="008A01B8"/>
    <w:rsid w:val="008B5802"/>
    <w:rsid w:val="008E5EB7"/>
    <w:rsid w:val="009D264B"/>
    <w:rsid w:val="00A52672"/>
    <w:rsid w:val="00AC0BC4"/>
    <w:rsid w:val="00AC71C1"/>
    <w:rsid w:val="00B05B74"/>
    <w:rsid w:val="00B17C2A"/>
    <w:rsid w:val="00B6028A"/>
    <w:rsid w:val="00B61ED9"/>
    <w:rsid w:val="00B74FC8"/>
    <w:rsid w:val="00BA4686"/>
    <w:rsid w:val="00CD22D4"/>
    <w:rsid w:val="00D62CFE"/>
    <w:rsid w:val="00EE5B84"/>
    <w:rsid w:val="00F503AB"/>
    <w:rsid w:val="00F71CE3"/>
    <w:rsid w:val="00FD554E"/>
    <w:rsid w:val="049237D4"/>
    <w:rsid w:val="04DD2902"/>
    <w:rsid w:val="06C21D46"/>
    <w:rsid w:val="077B0857"/>
    <w:rsid w:val="09101466"/>
    <w:rsid w:val="14B7738D"/>
    <w:rsid w:val="170014B4"/>
    <w:rsid w:val="210C52CF"/>
    <w:rsid w:val="21177E63"/>
    <w:rsid w:val="2A324A13"/>
    <w:rsid w:val="2C7D270B"/>
    <w:rsid w:val="2E9D0D85"/>
    <w:rsid w:val="30D2552D"/>
    <w:rsid w:val="32355590"/>
    <w:rsid w:val="339A49C2"/>
    <w:rsid w:val="35FF36A0"/>
    <w:rsid w:val="39C03895"/>
    <w:rsid w:val="3BC02597"/>
    <w:rsid w:val="475F7B77"/>
    <w:rsid w:val="4AAD560E"/>
    <w:rsid w:val="4CBB4246"/>
    <w:rsid w:val="4DED3548"/>
    <w:rsid w:val="53752206"/>
    <w:rsid w:val="56655531"/>
    <w:rsid w:val="56867174"/>
    <w:rsid w:val="58562C38"/>
    <w:rsid w:val="5B0D13BC"/>
    <w:rsid w:val="5C566DAE"/>
    <w:rsid w:val="5EAD600A"/>
    <w:rsid w:val="5F781F9F"/>
    <w:rsid w:val="66B81035"/>
    <w:rsid w:val="69447FD8"/>
    <w:rsid w:val="6B2A0B86"/>
    <w:rsid w:val="6C7C5C09"/>
    <w:rsid w:val="6F147894"/>
    <w:rsid w:val="71DD421E"/>
    <w:rsid w:val="76CE6487"/>
    <w:rsid w:val="79715B32"/>
    <w:rsid w:val="7D8E5B73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FCF5E72-E7A5-4596-BBF9-64BFFF5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3AB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CharCharCharCharCharCharChar">
    <w:name w:val="样式 正文缩进正文缩进2正文缩进 Char Char正文缩进 Char Char Char Char正文缩进 Char ..."/>
    <w:basedOn w:val="a3"/>
    <w:qFormat/>
    <w:pPr>
      <w:spacing w:line="360" w:lineRule="auto"/>
      <w:ind w:firstLine="200"/>
    </w:pPr>
    <w:rPr>
      <w:rFonts w:cs="宋体"/>
      <w:sz w:val="24"/>
    </w:rPr>
  </w:style>
  <w:style w:type="paragraph" w:styleId="a3">
    <w:name w:val="Normal Indent"/>
    <w:basedOn w:val="a"/>
    <w:next w:val="20"/>
    <w:unhideWhenUsed/>
    <w:qFormat/>
    <w:pPr>
      <w:ind w:firstLineChars="200" w:firstLine="420"/>
    </w:pPr>
  </w:style>
  <w:style w:type="paragraph" w:styleId="20">
    <w:name w:val="Body Text First Indent 2"/>
    <w:basedOn w:val="a"/>
    <w:next w:val="a"/>
    <w:qFormat/>
    <w:pPr>
      <w:ind w:firstLineChars="200" w:firstLine="420"/>
    </w:pPr>
  </w:style>
  <w:style w:type="paragraph" w:styleId="a4">
    <w:name w:val="Body Text"/>
    <w:basedOn w:val="a"/>
    <w:next w:val="a"/>
    <w:link w:val="Char"/>
    <w:qFormat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paragraph" w:customStyle="1" w:styleId="Default">
    <w:name w:val="Default"/>
    <w:basedOn w:val="1"/>
    <w:qFormat/>
    <w:rPr>
      <w:rFonts w:cs="宋体"/>
      <w:color w:val="000000"/>
      <w:sz w:val="24"/>
      <w:szCs w:val="24"/>
    </w:rPr>
  </w:style>
  <w:style w:type="paragraph" w:customStyle="1" w:styleId="1">
    <w:name w:val="纯文本1"/>
    <w:basedOn w:val="a"/>
    <w:uiPriority w:val="99"/>
    <w:qFormat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customStyle="1" w:styleId="p0">
    <w:name w:val="p0"/>
    <w:basedOn w:val="a"/>
    <w:qFormat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2122">
    <w:name w:val="样式 样式 样式 首行缩进:  1 字符 + 首行缩进:  2 字符1 + 首行缩进:  2 字符2"/>
    <w:basedOn w:val="a"/>
    <w:qFormat/>
    <w:pPr>
      <w:spacing w:line="360" w:lineRule="auto"/>
      <w:ind w:firstLineChars="200" w:firstLine="480"/>
    </w:pPr>
    <w:rPr>
      <w:rFonts w:cs="宋体"/>
      <w:sz w:val="24"/>
      <w:szCs w:val="20"/>
    </w:rPr>
  </w:style>
  <w:style w:type="character" w:customStyle="1" w:styleId="Char">
    <w:name w:val="正文文本 Char"/>
    <w:basedOn w:val="a0"/>
    <w:link w:val="a4"/>
    <w:rsid w:val="00AC0BC4"/>
    <w:rPr>
      <w:sz w:val="18"/>
    </w:rPr>
  </w:style>
  <w:style w:type="paragraph" w:styleId="a8">
    <w:name w:val="Balloon Text"/>
    <w:basedOn w:val="a"/>
    <w:link w:val="Char0"/>
    <w:rsid w:val="001603C5"/>
    <w:rPr>
      <w:sz w:val="18"/>
      <w:szCs w:val="18"/>
    </w:rPr>
  </w:style>
  <w:style w:type="character" w:customStyle="1" w:styleId="Char0">
    <w:name w:val="批注框文本 Char"/>
    <w:basedOn w:val="a0"/>
    <w:link w:val="a8"/>
    <w:rsid w:val="001603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099384-DDF7-47BF-BF56-557DA6D6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晨曦</dc:creator>
  <cp:lastModifiedBy>0</cp:lastModifiedBy>
  <cp:revision>10</cp:revision>
  <cp:lastPrinted>2022-06-29T08:34:00Z</cp:lastPrinted>
  <dcterms:created xsi:type="dcterms:W3CDTF">2019-12-25T06:26:00Z</dcterms:created>
  <dcterms:modified xsi:type="dcterms:W3CDTF">2022-06-29T09:45:00Z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315B124CDF2D4A259A654C1227A9B766</vt:lpwstr>
  </property>
</Properties>
</file>