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宋体" w:eastAsia="仿宋_GB2312" w:cs="方正小标宋简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 w:cs="方正小标宋简体"/>
          <w:b/>
          <w:bCs/>
          <w:color w:val="000000"/>
          <w:sz w:val="28"/>
          <w:szCs w:val="28"/>
        </w:rPr>
        <w:t>附件1：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sz w:val="44"/>
          <w:szCs w:val="44"/>
        </w:rPr>
        <w:t>本次检验项目</w:t>
      </w:r>
    </w:p>
    <w:p>
      <w:pPr>
        <w:spacing w:line="560" w:lineRule="exact"/>
        <w:ind w:firstLine="562" w:firstLineChars="200"/>
        <w:rPr>
          <w:rFonts w:hint="eastAsia" w:ascii="黑体" w:hAnsi="黑体" w:eastAsia="黑体" w:cs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一、白萝卜</w:t>
      </w:r>
    </w:p>
    <w:p>
      <w:pPr>
        <w:spacing w:line="560" w:lineRule="exact"/>
        <w:ind w:firstLine="562" w:firstLineChars="200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抽检依据是《食品安全国家标准 食品中农药最大残留限量》（GB2763-2019）。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白萝卜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的检验项目包括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氧乐果,敌敌畏,毒死蜱,水胺硫磷,甲胺磷,敌百虫,氯氟氰菊酯和高效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氯氟氰菊酯,氯氰菊酯和高效氯氰菊酯,溴氰菊酯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二、生姜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64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抽检依据是《食品安全国家标准 食品中农药最大残留限量》（GB2763-2019）。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生姜的检测项目包括：甲拌磷,氟虫腈,甲胺磷,氧乐果,克百威,灭多威,氯氟氰菊酯和高效氯氟氰菊酯,氯氰菊酯和高效氯氰菊酯,噻虫嗪,吡虫啉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、大蒜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抽检依据是《食品安全国家标准 食品中农药最大残留限量》（GB2763-2019）。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大蒜的检测项目包括：氧乐果,甲胺磷,乙酰甲胺磷,克百威,灭多威,涕灭威,甲拌磷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、葱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抽检依据是《食品安全国家标准 食品中农药最大残留限量》（GB2763-2019）。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葱的检测项目包括：氧乐果,甲胺磷,灭多威,乙酰甲胺磷,克百威,倍硫磷,甲拌磷,辛硫磷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、大白菜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抽检依据是抽检依据是《食品安全国家标准 食品中农药最大残留限量》（GB2763-2019）。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大白菜的检测项目包括：甲胺磷,氧乐果,甲拌磷,甲基异柳磷,水胺硫磷,毒死蜱,涕灭威,克百威,啶虫脒,阿维菌素,唑虫酰胺,硫线磷,久效磷,氟虫腈。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、鸡蛋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抽检依据是农业部公告第235号《动物性食品中兽药最高残留限量》,农业部公告第 2292 号《发布在食品动物中停止使用洛美沙星、培氟沙星、氧氟沙星、诺氟沙星4种兽药的决定》,中华人民共和国农业部公告  第560号《兽药地方标准废止目录》,中华人民共和国农业农村部公告 第250号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鸡蛋的检测项目包括：氟苯尼考,恩诺沙星（以恩诺沙星与环丙沙星之和计）,氧氟沙星,氯霉素,诺氟沙星,金刚乙胺,金刚烷胺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、苹果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抽检依据是抽检依据是抽检依据是《食品安全国家标准 食品中农药最大残留限量》（GB2763-2019）。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苹果的检测项目包括：氧乐果,甲拌磷,对硫磷,敌敌畏,毒死蜱,丙溴磷,克百威,啶虫脒,丙环唑,三唑醇。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、发酵乳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抽检依据是GB 19302-2010《食品安全国家标准 发酵乳》,GB 2760-2014《食品安全国家标准 食品添加剂使用标准》,卫生部、工业和信息化部、农业部、工商总局、质检总局公告2011年第10号《关于三聚氰胺在食品中的限量值的公告》。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发酵乳的检测项目包括：三聚氰胺,山梨酸及其钾盐(以山梨酸计),大肠菌群,金黄色葡萄球菌,沙门氏菌,酵母,霉菌,脂肪,蛋白质,酸度。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九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、食用植物调和油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val="en-US" w:eastAsia="zh-CN"/>
        </w:rPr>
        <w:t>G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B 2716-2018《食品安全国家标准 植物油》,GB 2760-2014《食品安全国家标准 食品添加剂使用标准》,GB 2762-2017《食品安全国家标准 食品中污染物限量》。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食用植物调和油的检测项目包括：酸价(KOH),过氧化值,溶剂残留量,特丁基对苯二酚(TBHQ),苯并[a]芘。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十、菜籽油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抽检依据是GB 2716-2018《食品安全国家标准 植物油》,GB 2760-2014《食品安全国家标准 食品添加剂使用标准》,GB 2762-2017《食品安全国家标准 食品中污染物限量》。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FF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菜籽油的检测项目包括：酸价(KOH),过氧化值,溶剂残留量,特丁基对苯二酚(TBHQ),铅(以Pb计),苯并[a]芘。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十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、玉米油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抽检依据是GB 2716-2018《食品安全国家标准 植物油》,GB 2761-2017《食品安全国家标准 食品中真菌毒素限量》,GB 2760-2014《食品安全国家标准 食品添加剂使用标准》,GB 2762-2017《食品安全国家标准 食品中污染物限量》。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玉米油的检测项目包括：酸价(KOH),过氧化值,溶剂残留量,特丁基对苯二酚(TBHQ),黄曲霉毒素B₁,苯并[a]芘。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十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、花生油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抽检依据是GB/T 1534-2017《花生油》,GB 2760-2014《食品安全国家标准 食品添加剂使用标准》,GB 2761-2017《食品安全国家标准 食品中真菌毒素限量》,GB 2762-2017《食品安全国家标准 食品中污染物限量》（GB2761-2017）。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花生油的检测项目包括：酸价(KOH),过氧化值,溶剂残留量,黄曲霉毒素B₁,苯并[a]芘,特丁基对苯二酚(TBHQ)。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十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、大豆油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抽检依据是GB 2716-2018《食品安全国家标准 植物油》,GB 2760-2014《食品安全国家标准 食品添加剂使用标准》,GB 2762-2017《食品安全国家标准 食品中污染物限量》。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大豆油的检测项目包括：酸价(KOH),过氧化值,溶剂残留量,特丁基对苯二酚(TBHQ),苯并[a]芘。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十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、大米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抽检依据是GB/T 1354-2018《大米》,GB 2761-2017《食品安全国家标准 食品中真菌毒素限量》,GB 2762-2017《食品安全国家标准 食品中污染物限量》。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大米的检测项目包括：黄曲霉毒素B₁,镉(以Cd计),无机砷(以As计),铅(以Pb计)。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十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小麦粉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抽检依据是GB/T 1355-1986《小麦粉》,GB 2761-2017《食品安全国家标准 食品中真菌毒素限量》,GB 2762-2017《食品安全国家标准 食品中污染物限量》,卫生部公告〔2011〕第4号《卫生部等7部门关于撤销食品添加剂过氧化苯甲酰、过氧化钙的公告》。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面粉的检测项目包括：脱氧雪腐镰刀菌烯醇,过氧化苯甲酰,黄曲霉毒素B₁,玉米赤霉烯酮,赭曲霉毒素A,镉(以Cd计),苯并[a]芘。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十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、灭菌乳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抽检依据是GB 25190-2010《食品安全国家标准 灭菌乳》,卫生部、工业和信息化部、农业部、工商总局、质检总局公告2011年第10号《关于三聚氰胺在食品中的限量值的公告》。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灭菌乳的检测项目包括：脂肪,蛋白质,商业无菌,三聚氰胺,非脂乳固体,酸度。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十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、调制乳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抽检依据是GB 25191-2010《食品安全国家标准 调制乳》,卫生部、工业和信息化部、农业部、工商总局、质检总局公告2011年第10号《关于三聚氰胺在食品中的限量值的公告》。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调制乳的检测项目包括：蛋白质,三聚氰胺,商业无菌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十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、猪肉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抽检依据是农业部公告第235号《动物性食品中兽药最高残留限量》,农业部公告第 2292 号《发布在食品动物中停止使用洛美沙星、培氟沙星、氧氟沙星、诺氟沙星4种兽药的决定》,整顿办函〔2010〕50号《关于印发〈食品中可能违法添加的非食用物质和易滥用的食品添加剂名单（第四批）〉的通知》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FF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猪肉的检测项目包括：克伦特罗,沙丁胺醇,莱克多巴胺,氯霉素,恩诺沙星（以恩诺沙星与环丙沙星之和计）,培氟沙星,氧氟沙星,诺氟沙星,磺胺类（总量） ,特布他林,地塞米松,氯丙嗪,土霉素,四环素,金霉素,甲氧苄啶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鸡肉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抽检依据是《农业部公告第235号》、《农业部公告第2292号》、《农业部公告第250号》、中华人民共和国农业部公告 第560号《兽药地方标准废止目录》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  <w:lang w:val="en-US" w:eastAsia="zh-CN"/>
        </w:rPr>
        <w:t>鸡肉的检测项目包括：恩诺沙星（以恩诺沙星与环丙沙 星之和计）,氧氟沙星,磺胺类（总量）,氯霉素,培氟沙星,诺氟沙星,沙拉沙星,呋喃唑酮代谢物,甲氧苄啶,多西环素,金刚烷胺,金刚乙胺,土霉素,金霉素,四环素。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牛肉</w:t>
      </w:r>
    </w:p>
    <w:p>
      <w:pPr>
        <w:numPr>
          <w:ilvl w:val="0"/>
          <w:numId w:val="2"/>
        </w:num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抽检依据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楷体" w:hAnsi="楷体" w:eastAsia="仿宋_GB2312" w:cs="楷体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抽检依据是农业部公告第235号《动物性食品中兽药最高残留限量》,农业部公告第 2292 号《发布在食品动物中停止使用洛美沙星、培氟沙星、氧氟沙星、诺氟沙星4种兽药的决定》,中华人民共和国农业农村部公告 第250号,整顿办函〔2010〕50号《关于印发〈食品中可能违法添加的非食用物质和易滥用的食品添加剂名单（第四批）〉的通知》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  <w:lang w:val="en-US" w:eastAsia="zh-CN"/>
        </w:rPr>
        <w:t>牛肉的检测项目包括：恩诺沙星（以恩诺沙星与环丙沙 星之和计）,氧氟沙星,磺胺类（总量）,氯霉素,培氟沙星,诺氟沙星,甲氧苄啶,克伦特罗,沙丁胺醇,地塞米松,莱克多巴胺。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羊肉</w:t>
      </w:r>
    </w:p>
    <w:p>
      <w:pPr>
        <w:numPr>
          <w:ilvl w:val="0"/>
          <w:numId w:val="3"/>
        </w:num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抽检依据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抽检依据是《动物性食品中兽药最高残留限量》,农业部公告第 2292 号《发布在食品动物中停止使用洛美沙星、培氟沙星、氧氟沙星、诺氟沙星4种兽药的决定》,中华人民共和国农业农村部公告 第250号,整顿办函〔2010〕50号《关于印发〈食品中可能违法添加的非食用物质和易滥用的食品添加剂名单（第四批）〉的通知》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  <w:lang w:val="en-US" w:eastAsia="zh-CN"/>
        </w:rPr>
        <w:t>羊肉的检测项目包括：恩诺沙星（以恩诺沙星与环丙沙 星之和计）,氧氟沙星,磺胺类（总量）,氯霉素,培氟沙星,诺氟沙星,克伦特罗,沙丁胺醇,莱克多巴胺。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豆芽</w:t>
      </w:r>
    </w:p>
    <w:p>
      <w:pPr>
        <w:numPr>
          <w:ilvl w:val="0"/>
          <w:numId w:val="4"/>
        </w:num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抽检依据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抽检依据是《国家食品药品监督管理总局 农业部 国家卫生和计划生育委员会关于豆芽生产过程中禁止使用6-苄基腺嘌呤等物质的公告（2015年第11号）》,GB 22556-2008《豆芽卫生标准》,GB 2762-2017《食品安全国家标准 食品中污染物限量》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color w:val="000000"/>
          <w:sz w:val="28"/>
          <w:szCs w:val="28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default" w:ascii="仿宋_GB2312" w:hAnsi="黑体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  <w:lang w:val="en-US" w:eastAsia="zh-CN"/>
        </w:rPr>
        <w:t>豆芽的检测项目包括：</w:t>
      </w:r>
      <w:r>
        <w:rPr>
          <w:rFonts w:hint="default" w:ascii="仿宋_GB2312" w:hAnsi="黑体" w:eastAsia="仿宋_GB2312" w:cs="仿宋_GB2312"/>
          <w:color w:val="000000"/>
          <w:sz w:val="28"/>
          <w:szCs w:val="28"/>
          <w:lang w:val="en-US" w:eastAsia="zh-CN"/>
        </w:rPr>
        <w:t>6-苄基腺嘌呤（6-BA）,亚硫酸盐（以SO₂计）,4-氯苯氧乙酸钠（以 4- 氯苯氧乙酸计）,铅(以Pb计)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  <w:lang w:val="en-US" w:eastAsia="zh-CN"/>
        </w:rPr>
        <w:t>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FA17B1"/>
    <w:multiLevelType w:val="singleLevel"/>
    <w:tmpl w:val="91FA17B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8D4AF8E"/>
    <w:multiLevelType w:val="singleLevel"/>
    <w:tmpl w:val="A8D4AF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BDCEC4D"/>
    <w:multiLevelType w:val="singleLevel"/>
    <w:tmpl w:val="1BDCEC4D"/>
    <w:lvl w:ilvl="0" w:tentative="0">
      <w:start w:val="1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D9762A9"/>
    <w:multiLevelType w:val="singleLevel"/>
    <w:tmpl w:val="2D9762A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A7FD1"/>
    <w:rsid w:val="04D30EA0"/>
    <w:rsid w:val="23937BB2"/>
    <w:rsid w:val="288B5C73"/>
    <w:rsid w:val="39FD68A9"/>
    <w:rsid w:val="3A967FF4"/>
    <w:rsid w:val="3EA20C8E"/>
    <w:rsid w:val="4F182A94"/>
    <w:rsid w:val="510A7FD1"/>
    <w:rsid w:val="57887075"/>
    <w:rsid w:val="5B9D1496"/>
    <w:rsid w:val="67C62802"/>
    <w:rsid w:val="6E93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2020-04-03T06:39:00Z</dcterms:created>
  <dc:creator>漢氺人傢</dc:creator>
  <cp:lastModifiedBy>Miss huang</cp:lastModifiedBy>
  <dcterms:modified xsi:type="dcterms:W3CDTF">2020-04-07T02:35:19Z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